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92CD" w14:textId="255C716F" w:rsidR="00103535" w:rsidRPr="0026759E" w:rsidRDefault="00103535" w:rsidP="00103535">
      <w:pPr>
        <w:rPr>
          <w:rFonts w:cstheme="majorHAnsi"/>
          <w:color w:val="auto"/>
          <w:sz w:val="20"/>
          <w:szCs w:val="20"/>
        </w:rPr>
      </w:pPr>
      <w:r w:rsidRPr="0026759E">
        <w:rPr>
          <w:rFonts w:cstheme="majorHAnsi"/>
          <w:color w:val="auto"/>
          <w:sz w:val="20"/>
          <w:szCs w:val="20"/>
        </w:rPr>
        <w:t xml:space="preserve">Great news, you </w:t>
      </w:r>
      <w:r w:rsidR="009B3CE5" w:rsidRPr="0026759E">
        <w:rPr>
          <w:rFonts w:cstheme="majorHAnsi"/>
          <w:color w:val="auto"/>
          <w:sz w:val="20"/>
          <w:szCs w:val="20"/>
        </w:rPr>
        <w:t xml:space="preserve">would like to use </w:t>
      </w:r>
      <w:r w:rsidR="00FA2493" w:rsidRPr="0026759E">
        <w:rPr>
          <w:rFonts w:cstheme="majorHAnsi"/>
          <w:color w:val="auto"/>
          <w:sz w:val="20"/>
          <w:szCs w:val="20"/>
        </w:rPr>
        <w:t xml:space="preserve">DHL </w:t>
      </w:r>
      <w:r w:rsidR="00C243DC">
        <w:rPr>
          <w:rFonts w:cstheme="majorHAnsi"/>
          <w:color w:val="auto"/>
          <w:sz w:val="20"/>
          <w:szCs w:val="20"/>
        </w:rPr>
        <w:t>eCommerce USA</w:t>
      </w:r>
      <w:r w:rsidR="009B3CE5" w:rsidRPr="0026759E">
        <w:rPr>
          <w:rFonts w:cstheme="majorHAnsi"/>
          <w:color w:val="auto"/>
          <w:sz w:val="20"/>
          <w:szCs w:val="20"/>
        </w:rPr>
        <w:t xml:space="preserve"> </w:t>
      </w:r>
      <w:r w:rsidR="00DA7A06" w:rsidRPr="0026759E">
        <w:rPr>
          <w:rFonts w:cstheme="majorHAnsi"/>
          <w:color w:val="auto"/>
          <w:sz w:val="20"/>
          <w:szCs w:val="20"/>
        </w:rPr>
        <w:t xml:space="preserve">services </w:t>
      </w:r>
      <w:r w:rsidR="009B3CE5" w:rsidRPr="0026759E">
        <w:rPr>
          <w:rFonts w:cstheme="majorHAnsi"/>
          <w:color w:val="auto"/>
          <w:sz w:val="20"/>
          <w:szCs w:val="20"/>
        </w:rPr>
        <w:t xml:space="preserve">through </w:t>
      </w:r>
      <w:proofErr w:type="spellStart"/>
      <w:r w:rsidR="00DA7A06" w:rsidRPr="0026759E">
        <w:rPr>
          <w:rFonts w:cstheme="majorHAnsi"/>
          <w:color w:val="auto"/>
          <w:sz w:val="20"/>
          <w:szCs w:val="20"/>
        </w:rPr>
        <w:t>Intersoft</w:t>
      </w:r>
      <w:proofErr w:type="spellEnd"/>
      <w:r w:rsidR="00B808DF" w:rsidRPr="0026759E">
        <w:rPr>
          <w:rFonts w:cstheme="majorHAnsi"/>
          <w:color w:val="auto"/>
          <w:sz w:val="20"/>
          <w:szCs w:val="20"/>
        </w:rPr>
        <w:t>.</w:t>
      </w:r>
    </w:p>
    <w:p w14:paraId="0FB89954" w14:textId="77777777" w:rsidR="00D819ED" w:rsidRPr="0026759E" w:rsidRDefault="00D819ED" w:rsidP="00103535">
      <w:pPr>
        <w:rPr>
          <w:rFonts w:cstheme="majorHAnsi"/>
          <w:color w:val="auto"/>
          <w:sz w:val="20"/>
          <w:szCs w:val="20"/>
        </w:rPr>
      </w:pPr>
    </w:p>
    <w:p w14:paraId="63B70B64" w14:textId="0C04AE71" w:rsidR="00103535" w:rsidRPr="0026759E" w:rsidRDefault="00B808DF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26759E">
        <w:rPr>
          <w:rFonts w:cstheme="majorHAnsi"/>
          <w:color w:val="auto"/>
          <w:sz w:val="20"/>
          <w:szCs w:val="20"/>
        </w:rPr>
        <w:t>To</w:t>
      </w:r>
      <w:r w:rsidR="00D819ED" w:rsidRPr="0026759E">
        <w:rPr>
          <w:rFonts w:cstheme="majorHAnsi"/>
          <w:color w:val="auto"/>
          <w:sz w:val="20"/>
          <w:szCs w:val="20"/>
        </w:rPr>
        <w:t xml:space="preserve"> progress with the </w:t>
      </w:r>
      <w:r w:rsidRPr="0026759E">
        <w:rPr>
          <w:rFonts w:cstheme="majorHAnsi"/>
          <w:color w:val="auto"/>
          <w:sz w:val="20"/>
          <w:szCs w:val="20"/>
        </w:rPr>
        <w:t>setup,</w:t>
      </w:r>
      <w:r w:rsidR="00D819ED" w:rsidRPr="0026759E">
        <w:rPr>
          <w:rFonts w:cstheme="majorHAnsi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26759E">
        <w:rPr>
          <w:rFonts w:cstheme="majorHAnsi"/>
          <w:color w:val="auto"/>
          <w:sz w:val="20"/>
          <w:szCs w:val="20"/>
        </w:rPr>
        <w:t>complete the below</w:t>
      </w:r>
      <w:r w:rsidRPr="0026759E">
        <w:rPr>
          <w:rFonts w:cstheme="majorHAnsi"/>
          <w:color w:val="auto"/>
          <w:sz w:val="20"/>
          <w:szCs w:val="20"/>
        </w:rPr>
        <w:t xml:space="preserve">. If you have any issues doing so, please contact your </w:t>
      </w:r>
      <w:r w:rsidR="00FA2493" w:rsidRPr="0026759E">
        <w:rPr>
          <w:rFonts w:cstheme="majorHAnsi"/>
          <w:color w:val="auto"/>
          <w:sz w:val="20"/>
          <w:szCs w:val="20"/>
        </w:rPr>
        <w:t xml:space="preserve">DHL </w:t>
      </w:r>
      <w:r w:rsidR="00C243DC">
        <w:rPr>
          <w:rFonts w:cstheme="majorHAnsi"/>
          <w:color w:val="auto"/>
          <w:sz w:val="20"/>
          <w:szCs w:val="20"/>
        </w:rPr>
        <w:t>eCommerce USA</w:t>
      </w:r>
      <w:r w:rsidRPr="0026759E">
        <w:rPr>
          <w:rFonts w:cstheme="majorHAnsi"/>
          <w:color w:val="auto"/>
          <w:sz w:val="20"/>
          <w:szCs w:val="20"/>
        </w:rPr>
        <w:t xml:space="preserve"> </w:t>
      </w:r>
      <w:r w:rsidR="0032334C" w:rsidRPr="0026759E">
        <w:rPr>
          <w:rFonts w:cstheme="majorHAnsi"/>
          <w:color w:val="auto"/>
          <w:sz w:val="20"/>
          <w:szCs w:val="20"/>
        </w:rPr>
        <w:t>a</w:t>
      </w:r>
      <w:r w:rsidRPr="0026759E">
        <w:rPr>
          <w:rFonts w:cstheme="majorHAnsi"/>
          <w:color w:val="auto"/>
          <w:sz w:val="20"/>
          <w:szCs w:val="20"/>
        </w:rPr>
        <w:t xml:space="preserve">ccount </w:t>
      </w:r>
      <w:r w:rsidR="0032334C" w:rsidRPr="0026759E">
        <w:rPr>
          <w:rFonts w:cstheme="majorHAnsi"/>
          <w:color w:val="auto"/>
          <w:sz w:val="20"/>
          <w:szCs w:val="20"/>
        </w:rPr>
        <w:t>m</w:t>
      </w:r>
      <w:r w:rsidRPr="0026759E">
        <w:rPr>
          <w:rFonts w:cstheme="majorHAnsi"/>
          <w:color w:val="auto"/>
          <w:sz w:val="20"/>
          <w:szCs w:val="20"/>
        </w:rPr>
        <w:t>anager.</w:t>
      </w:r>
      <w:r w:rsidRPr="0026759E">
        <w:rPr>
          <w:rFonts w:cstheme="majorHAnsi"/>
          <w:color w:val="auto"/>
          <w:sz w:val="20"/>
          <w:szCs w:val="20"/>
        </w:rPr>
        <w:br/>
      </w:r>
      <w:r w:rsidR="00E52C32" w:rsidRPr="0026759E">
        <w:rPr>
          <w:rFonts w:cstheme="majorHAnsi"/>
          <w:color w:val="auto"/>
          <w:sz w:val="20"/>
          <w:szCs w:val="20"/>
        </w:rPr>
        <w:br/>
      </w:r>
      <w:r w:rsidR="00E52C32" w:rsidRPr="0026759E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F41121" w:rsidRPr="0026759E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2675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2675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2675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2675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2675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2675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2675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2675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2675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2675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2675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26759E" w:rsidRDefault="00D819ED" w:rsidP="0066002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EA5585" w14:textId="77777777" w:rsidR="00D819ED" w:rsidRPr="002675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26759E" w:rsidRDefault="00E52C32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26759E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26759E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F41121" w:rsidRPr="0026759E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B2E2DC1" w:rsidR="00E52C32" w:rsidRPr="0026759E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Shipper</w:t>
            </w:r>
            <w:r w:rsidR="00E52C32"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Number</w:t>
            </w:r>
          </w:p>
          <w:p w14:paraId="35382DD2" w14:textId="77777777" w:rsidR="00E52C32" w:rsidRPr="0026759E" w:rsidRDefault="00E52C3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26759E" w:rsidRDefault="00E52C32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679A2178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0C00D6D" w14:textId="13B0B251" w:rsidR="00F41121" w:rsidRPr="0026759E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Username</w:t>
            </w:r>
          </w:p>
        </w:tc>
        <w:tc>
          <w:tcPr>
            <w:tcW w:w="4253" w:type="dxa"/>
          </w:tcPr>
          <w:p w14:paraId="32CFC3DF" w14:textId="77777777" w:rsidR="00F41121" w:rsidRPr="0026759E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08B0E04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3C0D520" w14:textId="72C8016C" w:rsidR="00F41121" w:rsidRPr="0026759E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57BCFFDF" w14:textId="77777777" w:rsidR="00F41121" w:rsidRPr="0026759E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719D6FC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5FB9610" w14:textId="1448DCC1" w:rsidR="00F41121" w:rsidRPr="0026759E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Account Number (if different to Shipper Account Number)</w:t>
            </w:r>
          </w:p>
        </w:tc>
        <w:tc>
          <w:tcPr>
            <w:tcW w:w="4253" w:type="dxa"/>
          </w:tcPr>
          <w:p w14:paraId="7FB8DA58" w14:textId="77777777" w:rsidR="00F41121" w:rsidRPr="0026759E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39C9165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8AFD595" w14:textId="6CD49DBD" w:rsidR="00FA2493" w:rsidRPr="0026759E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DHL </w:t>
            </w:r>
            <w:r w:rsidR="00F0130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eCommerce USA</w:t>
            </w: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name</w:t>
            </w:r>
          </w:p>
        </w:tc>
        <w:tc>
          <w:tcPr>
            <w:tcW w:w="4253" w:type="dxa"/>
          </w:tcPr>
          <w:p w14:paraId="5CA179C3" w14:textId="77777777" w:rsidR="00FA2493" w:rsidRPr="0026759E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26759E" w14:paraId="6972B88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332CB92" w14:textId="1F6D8C80" w:rsidR="00FA2493" w:rsidRPr="0026759E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DHL </w:t>
            </w:r>
            <w:r w:rsidR="00F0130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eCommerce USA</w:t>
            </w: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contact details</w:t>
            </w:r>
          </w:p>
        </w:tc>
        <w:tc>
          <w:tcPr>
            <w:tcW w:w="4253" w:type="dxa"/>
          </w:tcPr>
          <w:p w14:paraId="5EB88FD5" w14:textId="77777777" w:rsidR="00FA2493" w:rsidRPr="0026759E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D61240E" w14:textId="4EE1EDB0" w:rsidR="0032334C" w:rsidRPr="0026759E" w:rsidRDefault="0032334C" w:rsidP="00F41121">
      <w:pPr>
        <w:rPr>
          <w:rFonts w:cstheme="majorHAnsi"/>
          <w:b/>
          <w:bCs/>
          <w:color w:val="auto"/>
          <w:sz w:val="20"/>
          <w:szCs w:val="20"/>
          <w:u w:val="single"/>
        </w:rPr>
      </w:pPr>
    </w:p>
    <w:p w14:paraId="213075EB" w14:textId="518426EC" w:rsidR="00AA51E3" w:rsidRPr="0026759E" w:rsidRDefault="006A3719" w:rsidP="006A3719">
      <w:pPr>
        <w:rPr>
          <w:rFonts w:cstheme="majorHAnsi"/>
          <w:color w:val="auto"/>
          <w:sz w:val="20"/>
          <w:szCs w:val="20"/>
        </w:rPr>
      </w:pPr>
      <w:r>
        <w:rPr>
          <w:rFonts w:cstheme="majorHAnsi"/>
          <w:b/>
          <w:bCs/>
          <w:color w:val="auto"/>
          <w:sz w:val="20"/>
          <w:szCs w:val="20"/>
        </w:rPr>
        <w:t>RETURN ADDRESS</w:t>
      </w:r>
      <w:r>
        <w:rPr>
          <w:rFonts w:cstheme="majorHAnsi"/>
          <w:b/>
          <w:bCs/>
          <w:color w:val="auto"/>
          <w:sz w:val="20"/>
          <w:szCs w:val="20"/>
        </w:rPr>
        <w:br/>
      </w:r>
      <w:r w:rsidR="00AD7385">
        <w:rPr>
          <w:rFonts w:cstheme="majorHAnsi"/>
          <w:color w:val="auto"/>
          <w:sz w:val="20"/>
          <w:szCs w:val="20"/>
        </w:rPr>
        <w:t>Please suppl</w:t>
      </w:r>
      <w:r w:rsidR="00667AE7">
        <w:rPr>
          <w:rFonts w:cstheme="majorHAnsi"/>
          <w:color w:val="auto"/>
          <w:sz w:val="20"/>
          <w:szCs w:val="20"/>
        </w:rPr>
        <w:t xml:space="preserve">y below the </w:t>
      </w:r>
      <w:r w:rsidR="00492FC0">
        <w:rPr>
          <w:rFonts w:cstheme="majorHAnsi"/>
          <w:color w:val="auto"/>
          <w:sz w:val="20"/>
          <w:szCs w:val="20"/>
        </w:rPr>
        <w:t>return address for undeliverable items in the USA. If not supplied, we will set up D</w:t>
      </w:r>
      <w:r w:rsidR="00CC77C4">
        <w:rPr>
          <w:rFonts w:cstheme="majorHAnsi"/>
          <w:color w:val="auto"/>
          <w:sz w:val="20"/>
          <w:szCs w:val="20"/>
        </w:rPr>
        <w:t xml:space="preserve">HL’s own address, but please note that they will be unable to return the items to the UK and they will be destroyed instead.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AA51E3" w:rsidRPr="0026759E" w14:paraId="00929A08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B287BCE" w14:textId="6BDCD8A2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Name</w:t>
            </w:r>
          </w:p>
          <w:p w14:paraId="3B2279F5" w14:textId="77777777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34AD89F7" w14:textId="77777777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26759E" w14:paraId="4666CCD6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32BDB75" w14:textId="4F6B9883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Address</w:t>
            </w:r>
          </w:p>
        </w:tc>
        <w:tc>
          <w:tcPr>
            <w:tcW w:w="4253" w:type="dxa"/>
          </w:tcPr>
          <w:p w14:paraId="148ED3FA" w14:textId="77777777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26759E" w14:paraId="171B7E1C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0CD19F9" w14:textId="1AF74BE4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Town</w:t>
            </w:r>
          </w:p>
        </w:tc>
        <w:tc>
          <w:tcPr>
            <w:tcW w:w="4253" w:type="dxa"/>
          </w:tcPr>
          <w:p w14:paraId="076A6118" w14:textId="77777777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26759E" w14:paraId="50FD9B91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4C1A7FB" w14:textId="2C85C9EE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2675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Return 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State</w:t>
            </w:r>
          </w:p>
        </w:tc>
        <w:tc>
          <w:tcPr>
            <w:tcW w:w="4253" w:type="dxa"/>
          </w:tcPr>
          <w:p w14:paraId="6455F750" w14:textId="77777777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26759E" w14:paraId="43F6F745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C45EBE9" w14:textId="4F9F3A58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Zip Code</w:t>
            </w:r>
          </w:p>
        </w:tc>
        <w:tc>
          <w:tcPr>
            <w:tcW w:w="4253" w:type="dxa"/>
          </w:tcPr>
          <w:p w14:paraId="11780225" w14:textId="77777777" w:rsidR="00AA51E3" w:rsidRPr="002675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E307715" w14:textId="77777777" w:rsidR="006A3719" w:rsidRDefault="006A3719" w:rsidP="00660022">
      <w:pPr>
        <w:rPr>
          <w:rFonts w:cstheme="majorHAnsi"/>
          <w:b/>
          <w:bCs/>
          <w:color w:val="auto"/>
          <w:sz w:val="20"/>
          <w:szCs w:val="20"/>
        </w:rPr>
      </w:pPr>
    </w:p>
    <w:p w14:paraId="581E7AE6" w14:textId="16448860" w:rsidR="00BA55B7" w:rsidRPr="0026759E" w:rsidRDefault="00BA55B7" w:rsidP="00660022">
      <w:pPr>
        <w:rPr>
          <w:rFonts w:cstheme="majorHAnsi"/>
          <w:b/>
          <w:bCs/>
          <w:color w:val="auto"/>
          <w:sz w:val="20"/>
          <w:szCs w:val="20"/>
        </w:rPr>
      </w:pPr>
      <w:r w:rsidRPr="0026759E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04414BF6" w14:textId="4D1B2A61" w:rsidR="00F41121" w:rsidRPr="0026759E" w:rsidRDefault="00677A02" w:rsidP="0032334C">
      <w:pPr>
        <w:rPr>
          <w:rFonts w:cstheme="majorHAnsi"/>
          <w:color w:val="auto"/>
          <w:sz w:val="20"/>
          <w:szCs w:val="20"/>
        </w:rPr>
      </w:pPr>
      <w:proofErr w:type="spellStart"/>
      <w:r>
        <w:rPr>
          <w:rFonts w:cstheme="majorHAnsi"/>
          <w:color w:val="auto"/>
          <w:sz w:val="20"/>
          <w:szCs w:val="20"/>
        </w:rPr>
        <w:t>Intersoft</w:t>
      </w:r>
      <w:proofErr w:type="spellEnd"/>
      <w:r>
        <w:rPr>
          <w:rFonts w:cstheme="majorHAnsi"/>
          <w:color w:val="auto"/>
          <w:sz w:val="20"/>
          <w:szCs w:val="20"/>
        </w:rPr>
        <w:t xml:space="preserve"> currently only support the </w:t>
      </w:r>
      <w:r w:rsidR="00C0481D">
        <w:rPr>
          <w:rFonts w:cstheme="majorHAnsi"/>
          <w:color w:val="auto"/>
          <w:sz w:val="20"/>
          <w:szCs w:val="20"/>
        </w:rPr>
        <w:t xml:space="preserve">Parcel International Direct service from UK to USA and UK to Australia. Please tick to </w:t>
      </w:r>
      <w:r w:rsidR="009678B7">
        <w:rPr>
          <w:rFonts w:cstheme="majorHAnsi"/>
          <w:color w:val="auto"/>
          <w:sz w:val="20"/>
          <w:szCs w:val="20"/>
        </w:rPr>
        <w:t>confirm that his is correct and if in any doubts - p</w:t>
      </w:r>
      <w:r w:rsidR="009F0561" w:rsidRPr="0026759E">
        <w:rPr>
          <w:rFonts w:cstheme="majorHAnsi"/>
          <w:color w:val="auto"/>
          <w:sz w:val="20"/>
          <w:szCs w:val="20"/>
        </w:rPr>
        <w:t xml:space="preserve">lease check with your </w:t>
      </w:r>
      <w:r w:rsidR="0032334C" w:rsidRPr="0026759E">
        <w:rPr>
          <w:rFonts w:cstheme="majorHAnsi"/>
          <w:color w:val="auto"/>
          <w:sz w:val="20"/>
          <w:szCs w:val="20"/>
        </w:rPr>
        <w:t>a</w:t>
      </w:r>
      <w:r w:rsidR="009F0561" w:rsidRPr="0026759E">
        <w:rPr>
          <w:rFonts w:cstheme="majorHAnsi"/>
          <w:color w:val="auto"/>
          <w:sz w:val="20"/>
          <w:szCs w:val="20"/>
        </w:rPr>
        <w:t xml:space="preserve">ccount </w:t>
      </w:r>
      <w:r w:rsidR="0032334C" w:rsidRPr="0026759E">
        <w:rPr>
          <w:rFonts w:cstheme="majorHAnsi"/>
          <w:color w:val="auto"/>
          <w:sz w:val="20"/>
          <w:szCs w:val="20"/>
        </w:rPr>
        <w:t>m</w:t>
      </w:r>
      <w:r w:rsidR="009F0561" w:rsidRPr="0026759E">
        <w:rPr>
          <w:rFonts w:cstheme="majorHAnsi"/>
          <w:color w:val="auto"/>
          <w:sz w:val="20"/>
          <w:szCs w:val="20"/>
        </w:rPr>
        <w:t>anager</w:t>
      </w:r>
      <w:r w:rsidR="009678B7">
        <w:rPr>
          <w:rFonts w:cstheme="majorHAnsi"/>
          <w:color w:val="auto"/>
          <w:sz w:val="20"/>
          <w:szCs w:val="20"/>
        </w:rPr>
        <w:t>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F41121" w:rsidRPr="0026759E" w14:paraId="46CCAE86" w14:textId="77777777" w:rsidTr="00F41121">
        <w:trPr>
          <w:trHeight w:val="458"/>
        </w:trPr>
        <w:tc>
          <w:tcPr>
            <w:tcW w:w="6237" w:type="dxa"/>
          </w:tcPr>
          <w:p w14:paraId="580BC427" w14:textId="55A58DD2" w:rsidR="00F41121" w:rsidRPr="0026759E" w:rsidRDefault="00677A02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Parcel International Direct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53191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5670F750" w14:textId="77777777" w:rsidR="00F41121" w:rsidRPr="0026759E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26759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C45723" w14:textId="61EA233F" w:rsidR="0026759E" w:rsidRPr="0026759E" w:rsidRDefault="0026759E" w:rsidP="0032334C">
      <w:pPr>
        <w:rPr>
          <w:rFonts w:cstheme="majorHAnsi"/>
          <w:color w:val="auto"/>
          <w:sz w:val="20"/>
          <w:szCs w:val="20"/>
        </w:rPr>
      </w:pPr>
    </w:p>
    <w:sectPr w:rsidR="0026759E" w:rsidRPr="0026759E" w:rsidSect="005561F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F7D1" w14:textId="77777777" w:rsidR="009E5CAB" w:rsidRDefault="009E5CAB" w:rsidP="00FF267D">
      <w:r>
        <w:separator/>
      </w:r>
    </w:p>
  </w:endnote>
  <w:endnote w:type="continuationSeparator" w:id="0">
    <w:p w14:paraId="2EDC5731" w14:textId="77777777" w:rsidR="009E5CAB" w:rsidRDefault="009E5CAB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05D63DBF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 w:rsidR="009678B7">
      <w:t>3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57C3" w14:textId="77777777" w:rsidR="009E5CAB" w:rsidRDefault="009E5CAB" w:rsidP="00FF267D">
      <w:r>
        <w:separator/>
      </w:r>
    </w:p>
  </w:footnote>
  <w:footnote w:type="continuationSeparator" w:id="0">
    <w:p w14:paraId="293D7BAB" w14:textId="77777777" w:rsidR="009E5CAB" w:rsidRDefault="009E5CAB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0"/>
      <w:gridCol w:w="8803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157E6E4C" w:rsidR="0062564A" w:rsidRDefault="000A6726" w:rsidP="0062564A">
          <w:r>
            <w:object w:dxaOrig="1464" w:dyaOrig="852" w14:anchorId="7A4DCB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2pt;height:42.6pt">
                <v:imagedata r:id="rId1" o:title=""/>
              </v:shape>
              <o:OLEObject Type="Embed" ProgID="PBrush" ShapeID="_x0000_i1025" DrawAspect="Content" ObjectID="_1739883959" r:id="rId2"/>
            </w:object>
          </w:r>
        </w:p>
      </w:tc>
      <w:tc>
        <w:tcPr>
          <w:tcW w:w="9070" w:type="dxa"/>
          <w:vAlign w:val="center"/>
        </w:tcPr>
        <w:p w14:paraId="3357F622" w14:textId="49CD4701" w:rsidR="0062564A" w:rsidRPr="00C243DC" w:rsidRDefault="003A2065" w:rsidP="00C243DC">
          <w:pPr>
            <w:jc w:val="center"/>
            <w:rPr>
              <w:b/>
              <w:bCs/>
              <w:color w:val="7F7F7F" w:themeColor="text1" w:themeTint="80"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DHL </w:t>
          </w:r>
          <w:r w:rsidR="00C243DC">
            <w:rPr>
              <w:b/>
              <w:bCs/>
              <w:color w:val="7F7F7F" w:themeColor="text1" w:themeTint="80"/>
              <w:sz w:val="32"/>
              <w:szCs w:val="32"/>
            </w:rPr>
            <w:t>ECOMMERCE USA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A6726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1696A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6759E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2FC0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67AE7"/>
    <w:rsid w:val="00670DF0"/>
    <w:rsid w:val="00671052"/>
    <w:rsid w:val="00671232"/>
    <w:rsid w:val="00671B14"/>
    <w:rsid w:val="00671BD7"/>
    <w:rsid w:val="006723E0"/>
    <w:rsid w:val="006752C4"/>
    <w:rsid w:val="00677235"/>
    <w:rsid w:val="00677A02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719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3A11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678B7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1E3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D7385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81D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43DC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C77C4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309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121"/>
    <w:rsid w:val="00F414BC"/>
    <w:rsid w:val="00F43082"/>
    <w:rsid w:val="00F44BC3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42BF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34</cp:revision>
  <cp:lastPrinted>2018-03-20T17:01:00Z</cp:lastPrinted>
  <dcterms:created xsi:type="dcterms:W3CDTF">2020-09-23T11:00:00Z</dcterms:created>
  <dcterms:modified xsi:type="dcterms:W3CDTF">2023-03-09T16:19:00Z</dcterms:modified>
</cp:coreProperties>
</file>